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68C" w:rsidRDefault="00C2168C" w:rsidP="005A3042">
      <w:pPr>
        <w:spacing w:line="480" w:lineRule="auto"/>
      </w:pPr>
      <w:bookmarkStart w:id="0" w:name="_GoBack"/>
      <w:bookmarkEnd w:id="0"/>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E51B24" w:rsidRDefault="005A3042" w:rsidP="00C2168C">
      <w:pPr>
        <w:spacing w:line="480" w:lineRule="auto"/>
        <w:jc w:val="center"/>
      </w:pPr>
      <w:r>
        <w:t xml:space="preserve">Culture at the National Alliance on Mental </w:t>
      </w:r>
      <w:r w:rsidR="004C61C3">
        <w:t>Illness</w:t>
      </w:r>
    </w:p>
    <w:p w:rsidR="00C2168C" w:rsidRDefault="00C2168C" w:rsidP="00C2168C">
      <w:pPr>
        <w:spacing w:line="480" w:lineRule="auto"/>
        <w:jc w:val="center"/>
      </w:pPr>
      <w:r>
        <w:t>Student’s Name</w:t>
      </w:r>
    </w:p>
    <w:p w:rsidR="00C2168C" w:rsidRDefault="00C2168C" w:rsidP="00C2168C">
      <w:pPr>
        <w:spacing w:line="480" w:lineRule="auto"/>
        <w:jc w:val="center"/>
      </w:pPr>
      <w:r>
        <w:t>Institutional Affiliation</w:t>
      </w: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p>
    <w:p w:rsidR="00C2168C" w:rsidRDefault="00C2168C" w:rsidP="00C2168C">
      <w:pPr>
        <w:spacing w:line="480" w:lineRule="auto"/>
        <w:jc w:val="center"/>
      </w:pPr>
      <w:r>
        <w:lastRenderedPageBreak/>
        <w:t>Culture at the National Alliance on Mental Illness</w:t>
      </w:r>
    </w:p>
    <w:p w:rsidR="005A3042" w:rsidRDefault="005A3042" w:rsidP="00C2168C">
      <w:pPr>
        <w:spacing w:line="480" w:lineRule="auto"/>
        <w:jc w:val="center"/>
      </w:pPr>
      <w:r>
        <w:t>The Culture</w:t>
      </w:r>
    </w:p>
    <w:p w:rsidR="005A3042" w:rsidRDefault="005A3042" w:rsidP="00C2168C">
      <w:pPr>
        <w:spacing w:line="480" w:lineRule="auto"/>
        <w:ind w:firstLine="720"/>
      </w:pPr>
      <w:r>
        <w:t xml:space="preserve">One can best describe the culture at NAMI as clan culture. This is a type of organizational culture in which the members do indeed feel like a family because they are treated as such. NAMI has a clan culture largely because it began as a grassroots organizations and the leaders work hard to remain true to the entity’s roots. The workers, clients, and partners all have access to the leadership and are treated as valued stakeholders. The result is an organization in which the stakeholders feel like they are genuine shareholders. </w:t>
      </w:r>
      <w:r w:rsidR="005A5122">
        <w:t xml:space="preserve">Myron &amp; Koester (2012) assert on page 25 that culture is learned. The people who join NAMI learn the culture and then practice it. </w:t>
      </w:r>
      <w:r>
        <w:t xml:space="preserve">They do indeed feel like they are one big happy family. </w:t>
      </w:r>
    </w:p>
    <w:p w:rsidR="005A3042" w:rsidRDefault="005A3042" w:rsidP="00C2168C">
      <w:pPr>
        <w:spacing w:line="480" w:lineRule="auto"/>
        <w:ind w:firstLine="720"/>
      </w:pPr>
      <w:r>
        <w:t>This type of organizational culture also makes the members the organizations’ focal points. Most clients do not know about NAMI’s national leadership but they appreciate the folks at the local level who serve them. In clan culture, every individual is a representative of the larger organization. He or she is responsible for advancing the clan’s goals and aspirations. NAMI mainly recruits people who show an interest in the work and are willing and able to serve their communities. The result is a workforce full of culturally fit individuals. All of the workers understand and appreciate what the organization stands for and that makes them excellent brand ambassadors for the clan that is NAMI.</w:t>
      </w:r>
    </w:p>
    <w:p w:rsidR="005A3042" w:rsidRDefault="005A3042" w:rsidP="00C2168C">
      <w:pPr>
        <w:spacing w:line="480" w:lineRule="auto"/>
        <w:jc w:val="center"/>
      </w:pPr>
      <w:r>
        <w:t>Elements of Culture</w:t>
      </w:r>
    </w:p>
    <w:p w:rsidR="005A3042" w:rsidRDefault="005A3042" w:rsidP="00C2168C">
      <w:pPr>
        <w:spacing w:line="480" w:lineRule="auto"/>
        <w:ind w:firstLine="720"/>
      </w:pPr>
      <w:r>
        <w:t>Clan culture works because it is flexible</w:t>
      </w:r>
      <w:r w:rsidR="00083038">
        <w:t xml:space="preserve"> (Zhang, 2017)</w:t>
      </w:r>
      <w:r>
        <w:t xml:space="preserve">. Flexibility is built into the culture so that it reacts to changes in the environment. This is possible because the organization absorbs information from all its stakeholders and it has to be responsive to them, the stakeholders, if it is to survive. </w:t>
      </w:r>
      <w:r w:rsidR="007C261E">
        <w:t>NAMI remains one of the most responsive entities of its kind and that makes it super flexible. It not only listens to its members; it also bases its practices on accurate, current, and relevant information. NAMI continues to thrive because it is able to l</w:t>
      </w:r>
      <w:r w:rsidR="00716C3B">
        <w:t>earn and adapt to change</w:t>
      </w:r>
      <w:r w:rsidR="007C261E">
        <w:t>s</w:t>
      </w:r>
      <w:r w:rsidR="00716C3B">
        <w:t xml:space="preserve"> </w:t>
      </w:r>
      <w:r w:rsidR="007C261E">
        <w:t xml:space="preserve">in its environment. </w:t>
      </w:r>
    </w:p>
    <w:p w:rsidR="00716C3B" w:rsidRDefault="00EC2706" w:rsidP="00C2168C">
      <w:pPr>
        <w:spacing w:line="480" w:lineRule="auto"/>
        <w:ind w:firstLine="720"/>
      </w:pPr>
      <w:r>
        <w:t xml:space="preserve">Clan cultures also have an intense focus on themselves as evidenced by NAMI’s practices. This type of culture encourages introspection. It encourages stakeholders to seek solutions internally instead of focusing on the external environment. NAMI knows that it hosts and attracts the most passionate professionals in the field. It also understands that it serves a unique role in society. These two realities ensure that the organization remains true to its mission and values. When the organization is in crisis, it looks inwards for inspiration because it knows that it will find that inspiration in its values. </w:t>
      </w:r>
    </w:p>
    <w:p w:rsidR="00EC2706" w:rsidRDefault="00CF472D" w:rsidP="00C2168C">
      <w:pPr>
        <w:spacing w:line="480" w:lineRule="auto"/>
        <w:ind w:firstLine="720"/>
      </w:pPr>
      <w:r>
        <w:t>Finally, this type of organizational culture encourages discretion</w:t>
      </w:r>
      <w:r w:rsidR="00083038">
        <w:t xml:space="preserve"> (Zhang, 2017)</w:t>
      </w:r>
      <w:r>
        <w:t xml:space="preserve">. It is especially the case for an organization which deals with mental health issues. The workers understand that mental health continues to be a sensitive subject in the country. They also appreciate the fact that privacy and confidentiality have become even more important than they were before. For that reason, the culture itself encourages the organization’s employees to remain true to their code of ethics. Clients can be sure that the information they share with the organization will be treated with utmost respect. The culture is an additional layer of protection for the organization’s clients. </w:t>
      </w:r>
    </w:p>
    <w:p w:rsidR="00CF472D" w:rsidRDefault="00505FFB" w:rsidP="00C2168C">
      <w:pPr>
        <w:spacing w:line="480" w:lineRule="auto"/>
        <w:jc w:val="center"/>
      </w:pPr>
      <w:r>
        <w:t>Applying Concepts to the Culture</w:t>
      </w:r>
    </w:p>
    <w:p w:rsidR="00505FFB" w:rsidRDefault="00505FFB" w:rsidP="00C2168C">
      <w:pPr>
        <w:spacing w:line="480" w:lineRule="auto"/>
        <w:ind w:firstLine="720"/>
      </w:pPr>
      <w:r>
        <w:t xml:space="preserve">NAMI’s clan culture is especially apparent in the manner in which it provides its services. One of the culture’s primary elements is flexibility and few organizations are as flexible as NAMI. Not only does the organization customize its services to suit its clients’ needs, it also adapts its structure to local conditions. For instance, the organization’s operations in big cities differ quite a bit from their operations in rural areas. Additionally, the organization has really evolved over the years and one can discern distinct areas of positive growth in service delivery. </w:t>
      </w:r>
    </w:p>
    <w:p w:rsidR="00505FFB" w:rsidRDefault="00A564B4" w:rsidP="00C2168C">
      <w:pPr>
        <w:spacing w:line="480" w:lineRule="auto"/>
        <w:ind w:firstLine="720"/>
      </w:pPr>
      <w:r>
        <w:t xml:space="preserve">The clan culture at NAMI is also intensely inward looking as evidenced by the fact that it almost always promotes leaders from within its ranks. The organization’s website proudly carries the stories of grassroots leaders who have grown to hold office at the state and national levels. NAMI has grown over the last four decades by listening to the people it deploys and serves. By valuing its stakeholders, the organization makes sure that it retains access to accurate, current, and relevant information to help it make decisions and plans. The culture not only supports the organization’s mission, it </w:t>
      </w:r>
      <w:r w:rsidR="00FC4BBF">
        <w:t xml:space="preserve">also </w:t>
      </w:r>
      <w:r>
        <w:t xml:space="preserve">helps the entity thrive as well. </w:t>
      </w:r>
    </w:p>
    <w:p w:rsidR="00FC4BBF" w:rsidRDefault="00B45555" w:rsidP="00C2168C">
      <w:pPr>
        <w:spacing w:line="480" w:lineRule="auto"/>
        <w:jc w:val="center"/>
      </w:pPr>
      <w:r>
        <w:t>Misconceptions</w:t>
      </w:r>
    </w:p>
    <w:p w:rsidR="001D01DC" w:rsidRDefault="00B45555" w:rsidP="00C2168C">
      <w:pPr>
        <w:spacing w:line="480" w:lineRule="auto"/>
        <w:ind w:firstLine="720"/>
      </w:pPr>
      <w:r>
        <w:t xml:space="preserve">NAMI’s role as an advocacy group has led to accusations that its culture is leaning too liberal for the organization’s own good. This is a misconception caused by a lack of understanding of why the entity works the way it does. </w:t>
      </w:r>
      <w:r w:rsidR="001D01DC">
        <w:t xml:space="preserve">The clan culture at NAMI means that it will always reflect its stakeholders’ needs. People who work for or donate to NAMI tend to be individuals who care about their fellow citizens and their wellbeing. The result is a culture based on empathy and compassion. NAMI engages in activism because it cares for its stakeholders and the nation at large. </w:t>
      </w:r>
    </w:p>
    <w:p w:rsidR="00C2168C" w:rsidRDefault="00C2168C" w:rsidP="005A3042">
      <w:pPr>
        <w:spacing w:line="480" w:lineRule="auto"/>
      </w:pPr>
    </w:p>
    <w:p w:rsidR="00C2168C" w:rsidRDefault="00C2168C" w:rsidP="005A3042">
      <w:pPr>
        <w:spacing w:line="480" w:lineRule="auto"/>
      </w:pPr>
    </w:p>
    <w:p w:rsidR="00C2168C" w:rsidRDefault="00C2168C" w:rsidP="005A3042">
      <w:pPr>
        <w:spacing w:line="480" w:lineRule="auto"/>
      </w:pPr>
    </w:p>
    <w:p w:rsidR="00611359" w:rsidRDefault="00611359" w:rsidP="00C2168C">
      <w:pPr>
        <w:spacing w:line="480" w:lineRule="auto"/>
        <w:jc w:val="center"/>
      </w:pPr>
      <w:r>
        <w:t>References</w:t>
      </w:r>
    </w:p>
    <w:p w:rsidR="00C2168C" w:rsidRDefault="00C2168C" w:rsidP="00C2168C">
      <w:pPr>
        <w:spacing w:line="480" w:lineRule="auto"/>
        <w:ind w:left="720" w:hanging="720"/>
      </w:pPr>
      <w:r>
        <w:t>https://www.nami.org/Home</w:t>
      </w:r>
    </w:p>
    <w:p w:rsidR="00C2168C" w:rsidRDefault="00C2168C" w:rsidP="00C2168C">
      <w:pPr>
        <w:spacing w:line="480" w:lineRule="auto"/>
        <w:ind w:left="720" w:hanging="720"/>
      </w:pPr>
      <w:r>
        <w:t xml:space="preserve">Myron, L., W., &amp; Koester, J. (2012). </w:t>
      </w:r>
      <w:r w:rsidRPr="00611359">
        <w:rPr>
          <w:i/>
        </w:rPr>
        <w:t>Intercultural Competence: Interpersonal Communication</w:t>
      </w:r>
      <w:r>
        <w:rPr>
          <w:i/>
        </w:rPr>
        <w:t xml:space="preserve"> </w:t>
      </w:r>
      <w:r w:rsidRPr="00611359">
        <w:rPr>
          <w:i/>
        </w:rPr>
        <w:t>across Cultures</w:t>
      </w:r>
      <w:r>
        <w:t>. 8th edition. Boston: Allyn &amp; Bacon. (ISBN: 978-0134003221).</w:t>
      </w:r>
    </w:p>
    <w:p w:rsidR="00C2168C" w:rsidRDefault="00C2168C" w:rsidP="00C2168C">
      <w:pPr>
        <w:spacing w:line="480" w:lineRule="auto"/>
        <w:ind w:left="720" w:hanging="720"/>
      </w:pPr>
      <w:r w:rsidRPr="00611359">
        <w:t>Zhang, C. (2017). Culture and the economy: Clan, entrepreneurship, and development of the private sector in China. </w:t>
      </w:r>
      <w:r w:rsidRPr="00611359">
        <w:rPr>
          <w:i/>
          <w:iCs/>
        </w:rPr>
        <w:t>Entrepreneurship, and Development of the Private Sector in China (October 22, 2017)</w:t>
      </w:r>
      <w:r w:rsidRPr="00611359">
        <w:t>.</w:t>
      </w:r>
    </w:p>
    <w:p w:rsidR="00B45555" w:rsidRDefault="001D01DC" w:rsidP="005A3042">
      <w:pPr>
        <w:spacing w:line="480" w:lineRule="auto"/>
      </w:pPr>
      <w:r>
        <w:t xml:space="preserve"> </w:t>
      </w:r>
    </w:p>
    <w:p w:rsidR="00A564B4" w:rsidRDefault="00A564B4" w:rsidP="005A3042">
      <w:pPr>
        <w:spacing w:line="480" w:lineRule="auto"/>
      </w:pPr>
    </w:p>
    <w:p w:rsidR="00CF472D" w:rsidRDefault="00CF472D" w:rsidP="005A3042">
      <w:pPr>
        <w:spacing w:line="480" w:lineRule="auto"/>
      </w:pPr>
    </w:p>
    <w:p w:rsidR="00CF472D" w:rsidRDefault="00CF472D" w:rsidP="005A3042">
      <w:pPr>
        <w:spacing w:line="480" w:lineRule="auto"/>
      </w:pPr>
    </w:p>
    <w:p w:rsidR="007C261E" w:rsidRDefault="007C261E" w:rsidP="005A3042">
      <w:pPr>
        <w:spacing w:line="480" w:lineRule="auto"/>
      </w:pPr>
    </w:p>
    <w:sectPr w:rsidR="007C261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5A2" w:rsidRDefault="003335A2" w:rsidP="00C2168C">
      <w:pPr>
        <w:spacing w:after="0" w:line="240" w:lineRule="auto"/>
      </w:pPr>
      <w:r>
        <w:separator/>
      </w:r>
    </w:p>
  </w:endnote>
  <w:endnote w:type="continuationSeparator" w:id="0">
    <w:p w:rsidR="003335A2" w:rsidRDefault="003335A2" w:rsidP="00C21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5A2" w:rsidRDefault="003335A2" w:rsidP="00C2168C">
      <w:pPr>
        <w:spacing w:after="0" w:line="240" w:lineRule="auto"/>
      </w:pPr>
      <w:r>
        <w:separator/>
      </w:r>
    </w:p>
  </w:footnote>
  <w:footnote w:type="continuationSeparator" w:id="0">
    <w:p w:rsidR="003335A2" w:rsidRDefault="003335A2" w:rsidP="00C21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8C" w:rsidRDefault="00C2168C">
    <w:pPr>
      <w:pStyle w:val="Header"/>
      <w:jc w:val="right"/>
    </w:pPr>
    <w:r>
      <w:t>CULTURE AT THE NATIONAL ALLIANCE ON MENTAL ILLNESS</w:t>
    </w:r>
    <w:r>
      <w:tab/>
    </w:r>
    <w:sdt>
      <w:sdtPr>
        <w:id w:val="-540054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335A2">
          <w:rPr>
            <w:noProof/>
          </w:rPr>
          <w:t>1</w:t>
        </w:r>
        <w:r>
          <w:rPr>
            <w:noProof/>
          </w:rPr>
          <w:fldChar w:fldCharType="end"/>
        </w:r>
      </w:sdtContent>
    </w:sdt>
  </w:p>
  <w:p w:rsidR="00C2168C" w:rsidRDefault="00C21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042"/>
    <w:rsid w:val="00083038"/>
    <w:rsid w:val="001004EA"/>
    <w:rsid w:val="001D01DC"/>
    <w:rsid w:val="003335A2"/>
    <w:rsid w:val="003808A1"/>
    <w:rsid w:val="004353D2"/>
    <w:rsid w:val="004C61C3"/>
    <w:rsid w:val="00505FFB"/>
    <w:rsid w:val="005A3042"/>
    <w:rsid w:val="005A5122"/>
    <w:rsid w:val="005C3EA9"/>
    <w:rsid w:val="00611359"/>
    <w:rsid w:val="00716C3B"/>
    <w:rsid w:val="007243BD"/>
    <w:rsid w:val="007C261E"/>
    <w:rsid w:val="009139BD"/>
    <w:rsid w:val="00A564B4"/>
    <w:rsid w:val="00B45555"/>
    <w:rsid w:val="00C06851"/>
    <w:rsid w:val="00C2168C"/>
    <w:rsid w:val="00C7045B"/>
    <w:rsid w:val="00CF472D"/>
    <w:rsid w:val="00EC2706"/>
    <w:rsid w:val="00EE0155"/>
    <w:rsid w:val="00FC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8C"/>
  </w:style>
  <w:style w:type="paragraph" w:styleId="Footer">
    <w:name w:val="footer"/>
    <w:basedOn w:val="Normal"/>
    <w:link w:val="FooterChar"/>
    <w:uiPriority w:val="99"/>
    <w:unhideWhenUsed/>
    <w:rsid w:val="00C21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8C"/>
  </w:style>
  <w:style w:type="paragraph" w:styleId="Footer">
    <w:name w:val="footer"/>
    <w:basedOn w:val="Normal"/>
    <w:link w:val="FooterChar"/>
    <w:uiPriority w:val="99"/>
    <w:unhideWhenUsed/>
    <w:rsid w:val="00C21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2021-01-13T03:13:00Z</dcterms:created>
  <dcterms:modified xsi:type="dcterms:W3CDTF">2021-01-13T03:13:00Z</dcterms:modified>
</cp:coreProperties>
</file>